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146" w:rsidRPr="00A46146" w:rsidRDefault="00A46146" w:rsidP="00A4614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6146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</w:t>
      </w:r>
      <w:r w:rsidRPr="00A461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Муниципальное бюджетное образовательное учреждение </w:t>
      </w:r>
    </w:p>
    <w:p w:rsidR="00A46146" w:rsidRPr="00A46146" w:rsidRDefault="00A46146" w:rsidP="00A4614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61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«Биектауская средняя общеобразовательная школа»</w:t>
      </w:r>
    </w:p>
    <w:p w:rsidR="00A46146" w:rsidRPr="00A46146" w:rsidRDefault="00A46146" w:rsidP="00A4614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46146">
        <w:rPr>
          <w:rFonts w:ascii="Times New Roman" w:eastAsia="Times New Roman" w:hAnsi="Times New Roman" w:cs="Times New Roman"/>
          <w:sz w:val="20"/>
          <w:szCs w:val="20"/>
        </w:rPr>
        <w:t xml:space="preserve">                 Рыбно – Слободского муниципального района Республики Татарстан</w:t>
      </w:r>
    </w:p>
    <w:p w:rsidR="00A46146" w:rsidRPr="00A46146" w:rsidRDefault="00A46146" w:rsidP="00A461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</w:pPr>
    </w:p>
    <w:tbl>
      <w:tblPr>
        <w:tblpPr w:leftFromText="180" w:rightFromText="180" w:vertAnchor="text" w:horzAnchor="margin" w:tblpXSpec="center" w:tblpY="112"/>
        <w:tblW w:w="163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6178"/>
        <w:gridCol w:w="5620"/>
      </w:tblGrid>
      <w:tr w:rsidR="00A46146" w:rsidRPr="00A46146" w:rsidTr="00B12F0B">
        <w:trPr>
          <w:trHeight w:val="2383"/>
        </w:trPr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«Рассмотрено»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Руководитель ШМО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_______  /Шайхутдинова М.К./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Протокол № 1  от 27.08. 2019г.          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«С</w:t>
            </w:r>
            <w:r w:rsidRPr="00A4614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огласовано»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Заместитель директора  по УР               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_________/Хайриева Г. Г./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Директор школы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_____________ / Камалиева Р. У.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Приказ  № 84 о/д от 31 августа 2019 г.</w:t>
            </w:r>
            <w:r w:rsidRPr="00A4614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46146" w:rsidRPr="00A46146" w:rsidRDefault="00A46146" w:rsidP="00A46146">
            <w:pPr>
              <w:widowControl w:val="0"/>
              <w:tabs>
                <w:tab w:val="left" w:pos="834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A4614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A46146" w:rsidRPr="00A46146" w:rsidRDefault="00A46146" w:rsidP="00A4614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0"/>
          <w:szCs w:val="20"/>
          <w:lang w:val="tt-RU" w:eastAsia="ru-RU"/>
        </w:rPr>
      </w:pP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rPr>
          <w:rFonts w:ascii="Calibri" w:eastAsia="SimSun" w:hAnsi="Calibri" w:cs="Times New Roman"/>
          <w:b/>
          <w:bCs/>
          <w:sz w:val="32"/>
          <w:szCs w:val="32"/>
          <w:lang w:eastAsia="ru-RU"/>
        </w:rPr>
      </w:pPr>
      <w:r w:rsidRPr="00A46146">
        <w:rPr>
          <w:rFonts w:ascii="Calibri" w:eastAsia="SimSun" w:hAnsi="Calibri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Pr="00A46146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РАБОЧАЯ ПРОГРАММА </w:t>
      </w: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</w:pPr>
      <w:r w:rsidRPr="00A46146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ПО ПРЕДМЕТУ </w:t>
      </w:r>
      <w:r w:rsidRPr="00A46146"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  <w:t>«ЛИТЕРАТУРНОЕ ЧТЕНИЕ»</w:t>
      </w: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</w:pPr>
      <w:r w:rsidRPr="00A46146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 для 1 класса</w:t>
      </w: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SimSun" w:hAnsi="Times New Roman" w:cs="Times New Roman"/>
          <w:sz w:val="24"/>
          <w:szCs w:val="24"/>
          <w:lang w:eastAsia="ru-RU"/>
        </w:rPr>
        <w:t>Рассмотрено  на заседании</w:t>
      </w: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педагогического совета</w:t>
      </w: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SimSun" w:hAnsi="Times New Roman" w:cs="Times New Roman"/>
          <w:sz w:val="24"/>
          <w:szCs w:val="24"/>
          <w:lang w:eastAsia="ru-RU"/>
        </w:rPr>
        <w:t>Протокол № 2 от 29 августа 2019 года</w:t>
      </w: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SimSun" w:hAnsi="Times New Roman" w:cs="Times New Roman"/>
          <w:sz w:val="24"/>
          <w:szCs w:val="24"/>
          <w:lang w:eastAsia="ru-RU"/>
        </w:rPr>
        <w:t>Составитель: Мингалиева Д.К.</w:t>
      </w: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Calibri" w:eastAsia="SimSun" w:hAnsi="Calibri" w:cs="Times New Roman"/>
          <w:sz w:val="24"/>
          <w:szCs w:val="24"/>
          <w:lang w:eastAsia="ru-RU"/>
        </w:rPr>
      </w:pPr>
      <w:r w:rsidRPr="00A46146">
        <w:rPr>
          <w:rFonts w:ascii="Times New Roman" w:eastAsia="SimSun" w:hAnsi="Times New Roman" w:cs="Times New Roman"/>
          <w:sz w:val="24"/>
          <w:szCs w:val="24"/>
          <w:lang w:eastAsia="ru-RU"/>
        </w:rPr>
        <w:t>учитель первой квалификационной категории</w:t>
      </w:r>
    </w:p>
    <w:p w:rsidR="00A46146" w:rsidRPr="00A46146" w:rsidRDefault="00A46146" w:rsidP="00A46146">
      <w:pPr>
        <w:rPr>
          <w:rFonts w:ascii="Calibri" w:eastAsia="Times New Roman" w:hAnsi="Calibri" w:cs="Times New Roman"/>
          <w:lang w:eastAsia="ru-RU"/>
        </w:rPr>
      </w:pP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ind w:left="612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6146">
        <w:rPr>
          <w:rFonts w:ascii="Times New Roman" w:eastAsia="SimSun" w:hAnsi="Times New Roman" w:cs="Times New Roman"/>
          <w:sz w:val="20"/>
          <w:szCs w:val="20"/>
          <w:lang w:eastAsia="ru-RU"/>
        </w:rPr>
        <w:t>2019 - 2020  учебный  год</w:t>
      </w:r>
    </w:p>
    <w:p w:rsidR="00A46146" w:rsidRPr="00A46146" w:rsidRDefault="00A46146" w:rsidP="00A46146">
      <w:pPr>
        <w:rPr>
          <w:rFonts w:ascii="Calibri" w:eastAsia="Times New Roman" w:hAnsi="Calibri" w:cs="Times New Roman"/>
          <w:lang w:eastAsia="ru-RU"/>
        </w:rPr>
      </w:pPr>
    </w:p>
    <w:p w:rsidR="00A46146" w:rsidRPr="00A46146" w:rsidRDefault="00A46146" w:rsidP="00A4614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</w:t>
      </w: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Пояснительная записка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предмету Литературное чтение для 1 класса на 2019-2020 учебный год разработана на основе следующих нормативных документов: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Федеральный закон от 29.12.2012 N 273-ФЗ «Об образовании в Российской Федерации» 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Федеральный закон от 03.08.2018 г. № 317-ФЗ «О внесении изменений в статьи 11 и 14 Федерального закона «Об образовании в Российской Федерации».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17.12.2010 № 1897 (далее – ФГОС НОО).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МОиН РФ №1576 от 31.12.2015г. «О внесении изменений в федеральный государственный образовательный стандарт начального общего образования, утвержденный приказом МОиН РФ от 06.10.2009г. №373».</w:t>
      </w:r>
    </w:p>
    <w:p w:rsidR="00A46146" w:rsidRPr="00A46146" w:rsidRDefault="00A46146" w:rsidP="00A46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Основная образовательная программа начального общего образования МБОУ «Биектауская  СОШ» 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>6.Учебный план МБОУ «Биектауская средняя общеобразовательная школа» Рыбно-Слободского муниципального района Республики Татарстан на 2019/2020 учебный год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Приказ Министерства просвещения РФ от 8 мая 2019 г. N 233 “О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N 345”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>8. Годовой календарный учебный график МБОУ «Биектауская  СОШ»  на 2019/2020 учебный год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9.Примерные программы по учебным предметам. Литературное чтение. </w:t>
      </w:r>
      <w:r w:rsidRPr="00A4614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1-4 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классы: М.: Просвещение, 2010- (Стандарты второго поколения)</w:t>
      </w:r>
    </w:p>
    <w:p w:rsidR="00A46146" w:rsidRPr="00A46146" w:rsidRDefault="00A46146" w:rsidP="00A46146">
      <w:pPr>
        <w:widowControl w:val="0"/>
        <w:overflowPunct w:val="0"/>
        <w:autoSpaceDE w:val="0"/>
        <w:autoSpaceDN w:val="0"/>
        <w:adjustRightInd w:val="0"/>
        <w:spacing w:after="0" w:line="251" w:lineRule="auto"/>
        <w:ind w:right="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Программа по литературному чтению к учебникам для </w:t>
      </w:r>
      <w:r w:rsidRPr="00A4614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1-4 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классов общеобразовательной школы \ </w:t>
      </w:r>
      <w:r w:rsidRPr="00A4614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Н.Г.Агаркова, Н.А.Чуракова, МЛ.Каленчук. 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М.: </w:t>
      </w:r>
      <w:r w:rsidRPr="00A4614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Академкнига/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Pr="00A4614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0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6146" w:rsidRPr="00A46146" w:rsidRDefault="00A46146" w:rsidP="00A461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6146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рассчитана на </w:t>
      </w:r>
      <w:r w:rsidRPr="00A46146">
        <w:rPr>
          <w:rFonts w:ascii="Times New Roman" w:eastAsia="Calibri" w:hAnsi="Times New Roman" w:cs="Times New Roman"/>
          <w:b/>
          <w:sz w:val="24"/>
          <w:szCs w:val="24"/>
          <w:lang w:val="tt-RU"/>
        </w:rPr>
        <w:t>66</w:t>
      </w:r>
      <w:r w:rsidRPr="00A46146">
        <w:rPr>
          <w:rFonts w:ascii="Times New Roman" w:eastAsia="Calibri" w:hAnsi="Times New Roman" w:cs="Times New Roman"/>
          <w:b/>
          <w:sz w:val="24"/>
          <w:szCs w:val="24"/>
        </w:rPr>
        <w:t xml:space="preserve"> часов в год (</w:t>
      </w:r>
      <w:r w:rsidRPr="00A46146"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Pr="00A46146">
        <w:rPr>
          <w:rFonts w:ascii="Times New Roman" w:eastAsia="Calibri" w:hAnsi="Times New Roman" w:cs="Times New Roman"/>
          <w:b/>
          <w:sz w:val="24"/>
          <w:szCs w:val="24"/>
        </w:rPr>
        <w:t xml:space="preserve"> часа в неделю).</w:t>
      </w:r>
    </w:p>
    <w:p w:rsidR="00A46146" w:rsidRPr="00A46146" w:rsidRDefault="00A46146" w:rsidP="00A4614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146">
        <w:rPr>
          <w:rFonts w:ascii="Times New Roman" w:eastAsia="Calibri" w:hAnsi="Times New Roman" w:cs="Times New Roman"/>
          <w:sz w:val="24"/>
          <w:szCs w:val="24"/>
        </w:rPr>
        <w:t>Чуракова Н. А. Русский язык. 1 класс. Учебник, — М.: Академкнига/Учебник, 2011.</w:t>
      </w:r>
    </w:p>
    <w:p w:rsidR="00A46146" w:rsidRPr="00A46146" w:rsidRDefault="00A46146" w:rsidP="00A4614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146">
        <w:rPr>
          <w:rFonts w:ascii="Times New Roman" w:eastAsia="Calibri" w:hAnsi="Times New Roman" w:cs="Times New Roman"/>
          <w:sz w:val="24"/>
          <w:szCs w:val="24"/>
        </w:rPr>
        <w:t>Н.Г. Агаркова, Ю.А. Агарков Учебник по обучению грамоте и чтению Азбука, — М.: Академкнига/Учебник, 2011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разработана с требованиями 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федерального государственного стандарта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начального общего образования.</w:t>
      </w:r>
    </w:p>
    <w:p w:rsidR="00A46146" w:rsidRPr="00A46146" w:rsidRDefault="00A46146" w:rsidP="00A4614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основу программы положена 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концепция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 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     Обоснованность: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4614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Рабочая программа построена с учётом принципов системности, научности и доступности, а также преемственности и перспективности между различными разделами курса. Программа предусматривает прочное усвоение материала, для чего значительное место в ней отводится повторению.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right="1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tt-RU" w:eastAsia="ar-SA"/>
        </w:rPr>
        <w:t xml:space="preserve">  </w:t>
      </w: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Цели учебного предмета: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- Обучение детей первоначальному чтению на основе ознакомления с общими закономерностями устройства графической системы </w:t>
      </w: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русского языка.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- Сформировать инструментарий, необходимый и достаточный для того, чтобы в дальнейшем уметь полноценно читать и воспринимать во взаимосвязи произведения фольклора и авторской литературы; а также получать эстетическое удовольствие от текстов, представляющих разные типы повествования: прозу, поэзию, драму.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Конкретные цели и задачи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1-го класса определяются: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-необходимостью формирования потребности и мотива чтения (тексты должны нравиться и запоминаться, вызывать все возрастающее желание читать дальше и дальше, преодолевать технические трудности чтения ради получения удовольствия и удовлетворения познавательного интереса);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-начальными умениями и навыками чтения детей (предпочтение отдается стихотворной форме, которая близка детям по разным основаниям: короткая строка сообщает ребёнку при чтении большую уверенность в своих силах; рифма помогает «угадывать» слово, прибавляя уверенности в процессе чтения);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-логикой развития литературного процесса от устного народного творчества к письменным формам (первоклассники знакомятся с доступными возрасту малыми жанрами фольклора, с кумулятивной сказкой-цепочкой, с разнообразной авторской детской поэзией, с коротким авторским рассказом);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-актуальным уровнем эстетического и нравственного развития детей (многие фольклорные и литературные сюжеты рассматриваемых текстов носят игровой характер; большая часть текстов ориентирована на формирование у младшего школьника чувства юмора - наиболее доступной в этом возрасте формы эстетического чувства).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Овладение графическим действием в период усвоения грамоты – </w:t>
      </w:r>
      <w:r w:rsidRPr="00A461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важнейшая задача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обучения первоклассников, так как на основе этого действия у обучающихся формируются навыки чтения, без которых невозможно их дальнейшее полноценное обучение.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подборе словесного материала «Азбуки» в заданной последовательности была использована компьютерная технология (программа «АБВ» Ю.А. Агаркова), что позволило создать специальные тексты для чтения, максимально насыщенные словами с изучаемыми на данном уроке звуками и буквами. Поэтому первоклассник в сравнительно короткий промежуток времени (при чтении лишь одной страницы текста) концентрированно упражняется в чтении слов, насыщенных буквой изученных звуков, и, следовательно, учится перекодировать буквы в соответствующие звуки.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Развитие фонематического слуха и культуры произношения  детей на уроках чтения достигается с помощью использования в «Азбуке» следующих приёмов: наращивания и реконструирования слов.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Предполагаемые результаты: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     </w:t>
      </w:r>
      <w:r w:rsidRPr="00A4614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 xml:space="preserve">Должны знать/ понимать: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Структуру родной речи, иметь образные представления, об единицах русского языка — звуке, слоге, слове как составных частях более крупных единиц, фиксируемых определенной последовательности, о словосочетании, предложении и тексте; о графических системах печатных и письменных букв русского алфавита; о форме каждой буквы как пространственно-количественной совокупности составляющих ее элементов;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Должны иметь </w:t>
      </w:r>
      <w:r w:rsidRPr="00A4614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 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общее представление: о различиях таких малых жанров фольклора, как загадка, считалка, закличка, скороговорка, 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небылица, прибаутка, докучная сказка, сказка-цепочка (кумулятивная сказка); об отличии фольклорного текста от литературного; об отличии поэтического текста от прозаического; о таких особенностях стихотворных фольклорных текстов, как наличие рифмы и повторов; о том, что такое рифма.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Знать:</w:t>
      </w:r>
      <w:r w:rsidRPr="00A4614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наизусть 3—4 стихотворения разных авторов; содержание произведений, прочитанных в классе.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Уметь:</w:t>
      </w:r>
      <w:r w:rsidRPr="00A4614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читать печатный и письменный тексты в соответствии с орфоэпическими нормами и в индивидуальном для каждого обучающегося темпе; отвечать на вопросы по содержанию прочитанного; пересказывать отдельные части текста (2-3 предложения); озаглавливать прослушанный текст; применять приемы слогового, орфоэпического, связного чтения с фиксацией синтаксических пауз на знаках препинания; осуществлять приемы связного и ускоренного воспроизведения букв; читать плавно, безотрывно по слогам и целыми словами вслух и молча; понимать содержание прочитанного; осознанно выбирать интонацию, темп чтения в соответствии с особенностями текста; находить средства художественной выразительности в тексте (заголовок, повтор, уменьшительно-ласкательная форма слов, восклицательный и вопросительный знаки; звукопись; рифмы); отличать монолог от диалога; задавать вопросы и отвечать на вопросы по тексту произведения; использовать приобретенные знания и умения в практической деятельности и повседневной жизни для: самостоятельного ориентирования внутри книги: умения работать со страничкой «Содержание» или «Оглавление»; самостоятельного чтения книг;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высказывания оценочных суждений о прочитанном произведении (герое, событии); самостоятельного выбора и определения содержания книги по ее элементам; работы с разными источниками информации (словарями, справочниками, в том числе на электронных носителях).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ab/>
        <w:t>Система оценки достижений обучающихся: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Достижения обучающихся оцениваются похвальными словами: «Молодец!», «Это хорошо!», «Правильно!», «Великолепно!», «Да!», «Хорошая работа», «У тебя получилось», «Так держать!» и др.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Ценностные ориентиры содержания учебного предмета: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Ценность патриотизма, гражданственности – любовь к России, своему народу, своему краю; служение Отечеству.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Ценность нравственных чувств – нравственный выбор; справедливость; милосердие; честь; достоинство; уважение к родителям; уважение достоинства человека, ответственность и чувство долга; забота и помощь, мораль, честность, щедрость, забота о младших и старших; толерантность.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Ценность трудолюбия, творческого отношения к учению, труду, жизни – уважение к труду; творчество и созидание; стремление к познанию и истине; целеустремленность и настойчивость; бережливость; трудолюбие.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Ценность природы, окружающей среды – родная земля; заповедная природа; экологическое сознание.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Ценность прекрасного – красота; гармония; духовный мир человека; эстетическое развитие, самовыражение в творчестве и искусстве.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Система ценностей важна, они дополняют друг друга и обеспечивают развитие личности на основе отечественных духовных, нравственных и культурных традиций.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Условные обозначения, используемые в тексте программы:</w:t>
      </w: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УУД –универсальные учебные действия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Основные принципы: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Методической основой курса является</w:t>
      </w: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традиционный аналитико-синтетический принцип</w:t>
      </w: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 его современной интерпретации. В учебном процессе этот принцип реализуется через графическое действие, имеющее сложную фонемно-буквенную природу и определяемое прнципами устройства графической системы русского языка: фонематическим и позиционным (слоговым), 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также понимание значения воспроизведенных языковых единиц – слов, сочетаний слов, предложений и текста.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ar-SA"/>
        </w:rPr>
        <w:t>Личностные, метапредметные и предметные результаты освоения  учебного предмета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Требования к уровню подготовки обучающихся, обучающихся  по данной программе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A4614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Должны знать/ понимать</w:t>
      </w:r>
      <w:r w:rsidRPr="00A4614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: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Структуру родной речи, иметь образные представления, о единицах русского языка — звуке, слоге, слове как составных частях более крупных единиц, фиксируемых определенной последовательности, о словосочетании, предложении и тексте; о графических системах печатных и письменных букв русского алфавита; о форме каждой буквы как пространственно-количественной совокупности составляющих ее элементов;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Должны иметь </w:t>
      </w:r>
      <w:r w:rsidRPr="00A4614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 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общее представление: о различиях таких малых жанров фольклора, как загадка, считалка, закличка, скороговорка, небылица, прибаутка, докучная сказка, сказка-цепочка (кумулятивная сказка); об отличии фольклорного текста от литературного; об отличии поэтического текста от прозаического; о таких особенностях стихотворных фольклорных текстов, как наличие рифмы и повторов; о том, что такое рифма.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Знать: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наизусть 3—4 стихотворения разных авторов;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содержание произведений, прочитанных в классе.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Уметь: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читать печатный и письменный тексты в соответствии с орфоэпическими нормами и в индивидуальном для каждого обучающегося темпе;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отвечать на вопросы по содержанию прочитанного;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пересказывать отдельные части текста (2-3 предложения);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озаглавливать прослушанный текст;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применять приемы слогового, орфоэпического, связного чтения с фиксацией синтаксических пауз на знаках препинания;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осуществлять приемы связного и ускоренного воспроизведения букв.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читать плавно, безотрывно по слогам и целыми словами вслух и молча;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понимать содержание прочитанного; осознанно выбирать интонацию, темп чтения в соответствии с особенностями текста;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находить средства художественной выразительности в тексте (заголовок, повтор, уменьшительно-ласкательная форма слов, восклицательный и вопросительный знаки; звукопись; рифмы);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отличать монолог от диалога; задавать вопросы и отвечать на вопросы по тексту произведения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- использовать приобретенные знания и умения в практической деятельности и повседневной жизни для: самостоятельного ориентирования внутри книги: умения работать со страничкой «Содержание» или «Оглавление»; самостоятельного чтения книг;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высказывания оценочных суждений о прочитанном произведении (герое, событии); самостоятельного выбора и определения содержания книги по ее элементам; работы с разными источниками информации (словарями, справочниками, в том числе на электронных носителях).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Личностные, метапредметные и предметные результаты 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Личностные результаты: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-оценивать 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-эмоционально «проживать» текст, выражать свои эмоции;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-понимать эмоции других людей, сочувствовать, сопереживать;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-высказывать своё отношение к героям прочитанных произведений, к их поступкам.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Средство достижения этих результатов – тексты литературных произведений,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прочитанному.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ar-SA"/>
        </w:rPr>
      </w:pP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Метапредметные результаты: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-определять и формировать цель деятельности на уроке с помощью учителя;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-проговаривать последовательность действий на уроке;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-учиться высказывать своё предположение (версию) на основе работы с иллюстрацией учебника;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-учиться работать по предложенному учителем плану.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-ориентироваться в учебнике (на развороте, в оглавлении, в условных обозначениях);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-находить ответы на вопросы в тексте, иллюстрациях;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-делать выводы в результате совместной работы класса и учителя;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-преобразовывать информацию из одной формы в другую: подробно пересказывать небольшие тексты.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-оформлять свои мысли в устной и письменной форме (на уровне предложения или небольшого текста);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-слушать и понимать речь других;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-выразительно читать и пересказывать текст;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-договариваться с одноклассниками совместно с учителем о правилах поведения и общения и следовать им;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-учиться работать в паре, группе; выполнять различные роли (лидера исполнителя).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ar-SA"/>
        </w:rPr>
      </w:pP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Предметные результаты: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-воспринимать на слух художественный текст (рассказ, стихотворение) в исполнении учителя, обучающихся;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-осмысленно, правильно читать целыми словами;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-отвечать на вопросы учителя по содержанию прочитанного;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-подробно пересказывать текст;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-составлять устный рассказ по картинке;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-заучивать наизусть небольшие стихотворения;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-соотносить автора, название и героев прочитанных произведений;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-различать рассказ и стихотворение.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                                             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p w:rsidR="00A46146" w:rsidRPr="00A46146" w:rsidRDefault="00A46146" w:rsidP="00A461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Формируемые  универсальные учебные действия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6146" w:rsidRPr="00A46146" w:rsidRDefault="00A46146" w:rsidP="00A46146">
      <w:pPr>
        <w:widowControl w:val="0"/>
        <w:tabs>
          <w:tab w:val="left" w:pos="142"/>
        </w:tabs>
        <w:suppressAutoHyphens/>
        <w:autoSpaceDE w:val="0"/>
        <w:spacing w:after="0" w:line="240" w:lineRule="auto"/>
        <w:ind w:left="284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В </w:t>
      </w: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области познавательных общих учебных действий 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обучающие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oftHyphen/>
        <w:t>ся научатся: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свободно ориентироваться в корпусе учебных словарей и бы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стро находить нужную словарную статью;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ориентироваться в учебной книге: читать язык условных обо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значений; находить нужный текст по страницам «Содержа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ние» и «Оглавление»; быстро находить выделенный фрагмент текста, выделенные строчки и слова на странице и развороте; находить в специально выделенных разделах нужную инфор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мацию;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работать с несколькими источниками информации (учебной книгой, тетрадью для самостоятельной работы и хрестомати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ей; учебной книгой и учебными словарями; текстом и иллю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страцией к тексту).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В </w:t>
      </w: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области коммуникативных учебных действий 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обучающиеся научатся: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а) в рамках коммуникации как сотрудничества: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- работать с соседом по парте: распределять работу между со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бой и соседом, выполнять свою часть работы, осуществлять взаимопроверку выполненной работы;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-  выполнять работу по цепочке;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б) в рамках коммуникации как взаимодействия: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-  видеть разницу между двумя заявленными точками зрения, двумя позициями и мотивированно присоединяться к одной из них;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-  находить в тексте подтверждение высказанным героями точ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кам зрения.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В </w:t>
      </w: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области регулятивных учебных действий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обучающиеся научатся: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адекватно воспринимать предложения и оценку учите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лей, товарищей, родителей и других людей;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 различать способ и результат действия;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 принимать  алгоритм  выполнения учебной задачи;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 участвовать в  обсуждении плана выполнения заданий;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 ориентироваться в принятой системе учебных знаков;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 выполнять учебные действия в устной речи и оценивать их;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 оценивать результаты работы, организовывать самопроверку;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              -   менять   позиции  слушателя, читателя, зрителя в зависимости от учебной задачи.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В </w:t>
      </w: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области контроля и самоконтроля учебных действий 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обучаю</w:t>
      </w:r>
      <w:r w:rsidRPr="00A461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oftHyphen/>
        <w:t>щиеся получат возможность научиться: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-   подтверждать строчками из текста прозвучавшую точку зрения;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-   понимать, что разные точки зрения имеют разные основания.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Содержание</w:t>
      </w: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учебного предмета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Ind w:w="285" w:type="dxa"/>
        <w:tblLayout w:type="fixed"/>
        <w:tblLook w:val="0000" w:firstRow="0" w:lastRow="0" w:firstColumn="0" w:lastColumn="0" w:noHBand="0" w:noVBand="0"/>
      </w:tblPr>
      <w:tblGrid>
        <w:gridCol w:w="921"/>
        <w:gridCol w:w="10779"/>
        <w:gridCol w:w="1807"/>
      </w:tblGrid>
      <w:tr w:rsidR="00A46146" w:rsidRPr="00A46146" w:rsidTr="00B12F0B">
        <w:trPr>
          <w:trHeight w:val="23"/>
        </w:trPr>
        <w:tc>
          <w:tcPr>
            <w:tcW w:w="9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№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пп</w:t>
            </w:r>
          </w:p>
        </w:tc>
        <w:tc>
          <w:tcPr>
            <w:tcW w:w="10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            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разделов,  тем</w:t>
            </w:r>
          </w:p>
        </w:tc>
        <w:tc>
          <w:tcPr>
            <w:tcW w:w="1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 часов</w:t>
            </w:r>
          </w:p>
        </w:tc>
      </w:tr>
      <w:tr w:rsidR="00A46146" w:rsidRPr="00A46146" w:rsidTr="00B12F0B">
        <w:trPr>
          <w:trHeight w:val="23"/>
        </w:trPr>
        <w:tc>
          <w:tcPr>
            <w:tcW w:w="9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0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Подготовительный период</w:t>
            </w:r>
          </w:p>
        </w:tc>
        <w:tc>
          <w:tcPr>
            <w:tcW w:w="1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A46146" w:rsidRPr="00A46146" w:rsidTr="00B12F0B">
        <w:trPr>
          <w:trHeight w:val="23"/>
        </w:trPr>
        <w:tc>
          <w:tcPr>
            <w:tcW w:w="9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0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Основной период</w:t>
            </w:r>
          </w:p>
        </w:tc>
        <w:tc>
          <w:tcPr>
            <w:tcW w:w="1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36</w:t>
            </w:r>
          </w:p>
        </w:tc>
      </w:tr>
      <w:tr w:rsidR="00A46146" w:rsidRPr="00A46146" w:rsidTr="00B12F0B">
        <w:trPr>
          <w:trHeight w:val="23"/>
        </w:trPr>
        <w:tc>
          <w:tcPr>
            <w:tcW w:w="9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0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Заключительный период</w:t>
            </w:r>
          </w:p>
        </w:tc>
        <w:tc>
          <w:tcPr>
            <w:tcW w:w="1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A46146" w:rsidRPr="00A46146" w:rsidTr="00B12F0B">
        <w:trPr>
          <w:trHeight w:val="23"/>
        </w:trPr>
        <w:tc>
          <w:tcPr>
            <w:tcW w:w="9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Виды речевой и учебной деятельности</w:t>
            </w:r>
          </w:p>
        </w:tc>
        <w:tc>
          <w:tcPr>
            <w:tcW w:w="1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A46146" w:rsidRPr="00A46146" w:rsidTr="00B12F0B">
        <w:trPr>
          <w:trHeight w:val="23"/>
        </w:trPr>
        <w:tc>
          <w:tcPr>
            <w:tcW w:w="9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Круг детского чтения</w:t>
            </w:r>
          </w:p>
        </w:tc>
        <w:tc>
          <w:tcPr>
            <w:tcW w:w="1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12</w:t>
            </w:r>
          </w:p>
        </w:tc>
      </w:tr>
      <w:tr w:rsidR="00A46146" w:rsidRPr="00A46146" w:rsidTr="00B12F0B">
        <w:trPr>
          <w:trHeight w:val="23"/>
        </w:trPr>
        <w:tc>
          <w:tcPr>
            <w:tcW w:w="9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Литературоведческая пропедевтика</w:t>
            </w:r>
          </w:p>
        </w:tc>
        <w:tc>
          <w:tcPr>
            <w:tcW w:w="1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A46146" w:rsidRPr="00A46146" w:rsidTr="00B12F0B">
        <w:trPr>
          <w:trHeight w:val="23"/>
        </w:trPr>
        <w:tc>
          <w:tcPr>
            <w:tcW w:w="9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0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Элементы творческой деятельности обучающихся</w:t>
            </w:r>
          </w:p>
        </w:tc>
        <w:tc>
          <w:tcPr>
            <w:tcW w:w="1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</w:tr>
      <w:tr w:rsidR="00A46146" w:rsidRPr="00A46146" w:rsidTr="00B12F0B">
        <w:trPr>
          <w:trHeight w:val="23"/>
        </w:trPr>
        <w:tc>
          <w:tcPr>
            <w:tcW w:w="9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66</w:t>
            </w:r>
          </w:p>
        </w:tc>
      </w:tr>
    </w:tbl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Содержание программы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Подготовительный период: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Слушание текста сказки, соотнесение иллюстраций с частями текста, пересказ содержания сказки, составление предложений на тему иллюстраций, соотнесение конкретных предложений с графической моделью текста, озаглавливание текста, пересказ рассказа на основе его графической модели, составление ответов на вопросы учителя, выборочный пересказ, заучивание стихотворений наизусть</w:t>
      </w: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. </w:t>
      </w: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cr/>
        <w:t>Основной период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Гласные звуки. Согласные сонорные звуки (непарные по глухости/звонкости и парные по твѐрдости/мягкости) Звук /й*/ в начале слова и между гласными. Обозначение мягкости согласных звуков с помощью букв «я, ѐ, ю, е» и мягкого знака «ь». Парные звонкие и глухие согласные звуки. Звук /й*/ после разделительного мягкого и твѐрдого знаков. Непарные глухие мягкие и твѐрдые звуки /х, х*, ч*, щ*,ц/.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Заключительный период: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Формирование навыка сознательного чтения текстов различных жанров при условии орфоэпического произнесения слов. Соблюдение пауз в соответствии со знаками препинания, как в предложениях, так и между ними. Воспроизведение заданной интонации: повествовательной, вопросительной, побудительной. 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 Умение находить и читать выборочно отрывки текста, соответствующие трѐм его структурным компонентам: а) вступление, начало: с чего всѐ начиналось, б) главная часть: что произошло </w:t>
      </w: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>с героями, в) заключение: чем всѐ завершилось. Умение передать отношение автора и читающего обучающегося к</w:t>
      </w: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описанным в тексте событиям.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Виды речевой и читательской деятельности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Стихи и проза. Общее представление о стихотворном и прозаическом произведении. Название произведения (заголовок), автор (поэт, писатель) литературного произведения; отсутствие автора в народном произведении.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Устное народное творчество и литература</w:t>
      </w: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.Общее представление о фольклоре. Отсутствие автора, устная передача, практически-игровой характер малых жанров фольклора. Определение серьезного и шуточного (юмористического) характера произведения.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Формирование библиографической культуры.Формирование умения находить в книге страницу «Содержание» или «Оглавление», умения ориентироваться в них, находя нужное произведение.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Круг детского чтения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Малые жанры фольклора Прибаутки, считалки, небылицы, скороговорки, загадки, заклички. Русские народные сказки Докучные сказки: «Сказка про белого бычка», «Сказка про сороку и рака». Кумулятивные сказки (сказки-цепочки): «Репка», «Теремок»*, «Три медведя»*, «Маша и медведь»*. Русские писатели и поэты Л. Толстой«Косточка»*; М. Горький«Воробьишко».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Современная русская и зарубежная литература.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\Поэзия. А.Барто, Д. Хармс, Тим. Собакин, Б. Заходер, И. Пивоварова, В.Лунин, И. Токмакова, С.Маршак, Дж. Ривс. Проза. Н. Носов, Г.Остер, С.Воронин, Ю.Коваль. Д. Биссет.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Литературоведческая пропедевтика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Малые фольклорные жанры: прибаутка, колыбельная песенка, считалка, загадка, скороговорка, закличка. Знакомство с жанрами докучной сказки и кумулятивной сказки (сказки-цепочки). Практическое освоение (сочинение) таких жанров фольклора, как загадка, докучная сказка. Средства выражения авторского отношения к изображаемому (название произведения, характеристики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героев, другие способы авторской оценки). Средства художественной выразительности.Обнаружение приемов выразительности в процессе анализа текстов. Первичные представления об олицетворении, разный смысл повторов, выразительность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звукописи; понятие рифмы, выразительность рифмы. Жанры литературы.Общее представление о жанрах: рассказ, стихотворение. Практическое различение. Рассказ. Смысл заглавия. Сравнительный анализ двух образов. Выражение собственного отношения к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каждому из героев. Стихотворение. Первое знакомство с особенностями поэтического взгляда на мир: поэт помогает обнаружить красоту и смысл в обыденном. Знакомство с рифмой, поиск и обнаружение рифмы. 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Элементы творческой деятельности обучающихся </w:t>
      </w:r>
      <w:r w:rsidRPr="00A461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Чтение по ролям, инсценировка, драматизация, устное словесное рисование, работа с репродукциями,</w:t>
      </w: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A46146" w:rsidRPr="00A46146" w:rsidRDefault="00A46146" w:rsidP="00A46146">
      <w:pPr>
        <w:widowControl w:val="0"/>
        <w:suppressAutoHyphens/>
        <w:autoSpaceDE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Календарно-тематический план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78"/>
        <w:gridCol w:w="6819"/>
        <w:gridCol w:w="841"/>
        <w:gridCol w:w="2374"/>
        <w:gridCol w:w="7"/>
        <w:gridCol w:w="1401"/>
        <w:gridCol w:w="9"/>
        <w:gridCol w:w="2346"/>
        <w:gridCol w:w="64"/>
      </w:tblGrid>
      <w:tr w:rsidR="00A46146" w:rsidRPr="00A46146" w:rsidTr="00B12F0B">
        <w:trPr>
          <w:gridAfter w:val="1"/>
          <w:wAfter w:w="64" w:type="dxa"/>
          <w:trHeight w:val="373"/>
        </w:trPr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r w:rsidRPr="00A4614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6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3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Время проведения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Примечание </w:t>
            </w:r>
          </w:p>
        </w:tc>
      </w:tr>
      <w:tr w:rsidR="00A46146" w:rsidRPr="00A46146" w:rsidTr="00B12F0B">
        <w:trPr>
          <w:gridAfter w:val="1"/>
          <w:wAfter w:w="64" w:type="dxa"/>
          <w:trHeight w:val="389"/>
        </w:trPr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486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Правила речевого общения. Речь устная и письменная. Слушание сказки «Заюшкина избушка»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69" w:lineRule="exact"/>
              <w:ind w:right="125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1-3)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422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Сказка «Колобок». Беседа по иллюстрациям «Как хлеб на стол пришѐл». Предложение. лово.ИнтонацияРечь устная и письменная. (с. 4-5)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5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428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текстом «Доброе дело». Текст. Структура и содержание текста «Попугай». Слова-предметы. Живые и неживые  предметы (с. 6)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9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58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78" w:lineRule="exact"/>
              <w:ind w:right="2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Временная последовательность событий на основе текста «Неудачная прогулка». Слова-действия. Звуки речевые и неречевые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ind w:right="19"/>
              <w:jc w:val="center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val="tt-RU"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ind w:right="19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ind w:right="19"/>
              <w:rPr>
                <w:rFonts w:ascii="Times New Roman" w:eastAsia="Times New Roman" w:hAnsi="Times New Roman" w:cs="Times New Roman"/>
                <w:b/>
                <w:i/>
                <w:iCs/>
                <w:spacing w:val="-6"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270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Содержание и структура текста«Догадливая лягушка». Слова-признаки.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ar-SA"/>
              </w:rPr>
              <w:t>16.09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pacing w:val="-8"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повествовательным текстом «Зимние забавы», с текстом-описанием «Наши гости».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Слова-помощники Звуки речевые и неречевые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19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286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Звуки речи. </w:t>
            </w:r>
            <w:r w:rsidRPr="00A4614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ar-SA"/>
              </w:rPr>
              <w:t xml:space="preserve">Звук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eastAsia="ar-SA"/>
              </w:rPr>
              <w:t xml:space="preserve">[а], </w:t>
            </w:r>
            <w:r w:rsidRPr="00A4614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ar-SA"/>
              </w:rPr>
              <w:t xml:space="preserve">буквы А,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eastAsia="ar-SA"/>
              </w:rPr>
              <w:t>а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(с. 13-14)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  <w:lang w:val="tt-RU" w:eastAsia="ar-SA"/>
              </w:rPr>
              <w:t>3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Звуки речи. Звук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ar-SA"/>
              </w:rPr>
              <w:t xml:space="preserve">[о], </w:t>
            </w:r>
            <w:r w:rsidRPr="00A4614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буквы О,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ar-SA"/>
              </w:rPr>
              <w:t>о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(с. 15-16)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  <w:lang w:val="tt-RU" w:eastAsia="ar-SA"/>
              </w:rPr>
              <w:t>6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229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Деление слов на слоги. Способы его выделения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  <w:r w:rsidRPr="00A4614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Звук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ar-SA"/>
              </w:rPr>
              <w:t xml:space="preserve">[у], </w:t>
            </w:r>
            <w:r w:rsidRPr="00A4614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буквы У,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ar-SA"/>
              </w:rPr>
              <w:t>у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17-18)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30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09</w:t>
            </w: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31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Смыслоразличительные качества звуков. Звук [э], буквы Э, э. (с. 19)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3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305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Звуки речи.Звук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[ы],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буква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ы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(с. 20)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7.10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Особенность гласных звуков.  Слог. Звук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[и],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буквы И, и (с. 21)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0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13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Слог как минимальная произносительная единица. Деление слов на слоги. Гласные звуки –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ртораскрыватели: [а],[о],[у], [э],[ы],[и].работа букв гласных.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4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Согласные сонорные звуки.Слог, ударение. Смыслоразличительная роль ударения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7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Ударение. Способы его выделения.  Звуки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[м],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[м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], буквы М,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24-25)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Звуковой анализ слова. Овладение способом чтения прямого слога.Звуки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[н],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[н'] буквы Н,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4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Смыслоразличительная функция твёрдых и мягких согласных звуков. Звуки [л], [л'], буквы Л, л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8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Моделирование звукового состава слова с отражением в модели качественной характеристики звука. Звуки [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], [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'], буквы Р, р (с. 32-34)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7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Разные способы обозначения буквами звука [й].Звук [й'], буквы Й, й(с. 35-36)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Буквы Я, яв начале слова и перед гласной – два звука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Буква Я- показатель мягкости предшествующего согласного. Различение гласных и согласных звуков.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4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cr/>
              <w:t>Буквы Ё, ѐв начале слова и перед гласной – два звука Буква ѐ - показатель мягкости предшествующего согласного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8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Буквы Ю, ю в начале слова и перед гласной – два звука.  Буквы ю- показатель мягкости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предшествующего согласного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Буквы Е,е в начале слова и перед гласной – два звука. Буква ѐ - показатель мягкости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предшествующего согласного.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5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556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Буква ь для обозначения мягкости согласны Сочинение неболь ших рассказов повествовательного характера.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28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25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Особенность согласных звуков. Звуки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[д], [д']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Буквы Д, д(с. 46-48)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0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Смыслоразличительная функция твёрдых и мягких согласных звуков. 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Звуки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[т], [т']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.Буквы Т,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49-51)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5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21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Согласные звонкие и глухие. Звуки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[з], [з']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.Буквы З,з (с. 53-55)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9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Звонкие и глухие согласные. Звуки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[с], [с']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.Буквы С, </w:t>
            </w:r>
            <w:r w:rsidRPr="00A46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56-58)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Смыслоразличительная функция твёрдых и мягких согласных звуков.  Звуки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[г], [г']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Буквы Г, г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6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Звонкие и глухие согласные. Звуки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[к], [к']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.Буквы К,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63-66)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19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Смыслоразличительная функция твёрдых и мягких согласных звуков.  Звуки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[в], [в']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Буквы </w:t>
            </w:r>
            <w:r w:rsidRPr="00A46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3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Сопоставление слов, различающихся одним звуком.  Звуки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[ф], [ф']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.Буквы Ф,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70-72)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26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над осознанностью чтения.Звуки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[б], [б']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Буквы Б, б (с. 73-74)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69" w:lineRule="exact"/>
              <w:ind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9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Наблюдение за значением слова.Звуки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[п], [п'].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Буквы П,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75-77)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3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398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Смыслоразличительные качества звуков.Звук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[ж],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буквы Ж, ж(с. 78-81)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16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272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Звонкие и глухие согласные.Звук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[ш],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буквы Ш,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ш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82-85)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69" w:lineRule="exact"/>
              <w:ind w:right="53" w:firstLine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0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51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Звук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[й']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 разделительного мягкого (ь) и твердого (ъ) знаков перед гласными буквами «е, ё, ю, я»(с. 86-88)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3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558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вслух — слогов, слов, предложений. Разделительный твѐрдый знак. Слова с разделительным знаком (с. 89-91)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27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Составление рассказов по серии сюжетных картинок.Звуки 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[х],</w:t>
            </w:r>
            <w:r w:rsidRPr="00A461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[х'], буквы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X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х(с. 92-94)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30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346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Смыслоразличительные качества звуков. Звук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[ч'],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буквы Ч,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3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Звонкие и глухие согласные. Звук 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[щ'],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буквы Щ, </w:t>
            </w:r>
            <w:r w:rsidRPr="00A46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щ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103-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109)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3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gridAfter w:val="1"/>
          <w:wAfter w:w="64" w:type="dxa"/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42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Наблюдение за родственными словами. Звук  (ц], буквы Ц, ц(с. 110-113)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17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trHeight w:val="502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Отработка темпа чтения стихотворных произведений.Весна. В народе говорят. Приговорка. Белая акация. М. Бородицкая Синичья скороговорка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74" w:lineRule="exact"/>
              <w:ind w:right="5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0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</w:t>
            </w: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trHeight w:val="612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над осознанностью чтения. Произведения А. Блока для детей. Ветхая избушка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Ю. Мориц. Попрыгать-поиграть (с. 120-122)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74" w:lineRule="exact"/>
              <w:ind w:right="346" w:firstLine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4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trHeight w:val="143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Б.Заходер.»Песня игрушек», В.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Берестов Читалочка. Алфавит.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4" w:lineRule="exact"/>
              <w:ind w:right="346" w:firstLine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27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</w:tbl>
    <w:p w:rsidR="00A46146" w:rsidRPr="00A46146" w:rsidRDefault="00A46146" w:rsidP="00A46146">
      <w:pPr>
        <w:widowControl w:val="0"/>
        <w:shd w:val="clear" w:color="auto" w:fill="FFFFFF"/>
        <w:suppressAutoHyphens/>
        <w:autoSpaceDE w:val="0"/>
        <w:spacing w:after="0" w:line="240" w:lineRule="auto"/>
        <w:ind w:left="4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1281"/>
        <w:gridCol w:w="6804"/>
        <w:gridCol w:w="851"/>
        <w:gridCol w:w="2410"/>
        <w:gridCol w:w="1417"/>
        <w:gridCol w:w="2410"/>
      </w:tblGrid>
      <w:tr w:rsidR="00A46146" w:rsidRPr="00A46146" w:rsidTr="00B12F0B">
        <w:trPr>
          <w:trHeight w:val="737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волшебной сказки. Волшебные помощники и предметы.</w:t>
            </w: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 переход от слогового к плавному осмысленному правильному чтению целыми словами. (с. 3-5)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Слушание фольклорных произведений: основная сюжетная линия.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Докучные сказки. Законы докучной сказки. «Сказка про белого бычка».(с. 6-9)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5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Малые формы устного народного творчества: считалки. Секреты считалок. Древние считалки (с. 10-11)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9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Малые формы устного народного творчества:  загадки Тайны загадок. Как устроена загадка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Заклички: обращение к природе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16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Малые формы устного народного творчества:  скороговорки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19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Обсуждение главной мысли произведения.Созвучные концы слов. Г.Остер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cr/>
              <w:t xml:space="preserve"> «Эхо», Даниил Хармс.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cr/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4" w:lineRule="exact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главной мысли текста. Восстановление деформированного текста повествовательного характера. Рифма и смысл. Н.Носов «Приключения Незнайки»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74" w:lineRule="exact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6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4" w:lineRule="exact"/>
              <w:ind w:right="101"/>
              <w:rPr>
                <w:rFonts w:ascii="Times New Roman" w:eastAsia="Times New Roman" w:hAnsi="Times New Roman" w:cs="Times New Roman"/>
                <w:b/>
                <w:i/>
                <w:iCs/>
                <w:spacing w:val="-6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4" w:lineRule="exact"/>
              <w:ind w:right="101"/>
              <w:rPr>
                <w:rFonts w:ascii="Times New Roman" w:eastAsia="Times New Roman" w:hAnsi="Times New Roman" w:cs="Times New Roman"/>
                <w:b/>
                <w:i/>
                <w:iCs/>
                <w:spacing w:val="-6"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Выразительное чтение стихотворных произведений: интонация, темп речи. Шуточные стихи. И.Пивоварова, А.Дмитриев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cr/>
              <w:t xml:space="preserve"> (с. 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32-34)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9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pacing w:val="-7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Большие формы устного народного творчества: сказки Сказка –цепочка. Русская народная сказка «Репка» (с. 36-38)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val="tt-RU" w:eastAsia="ar-SA"/>
              </w:rPr>
              <w:t>3</w:t>
            </w:r>
            <w:r w:rsidRPr="00A46146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pacing w:val="-7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Звучащие стихи. Е.Благинина, А.Усачев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val="tt-RU" w:eastAsia="ar-SA"/>
              </w:rPr>
              <w:t>16</w:t>
            </w:r>
            <w:r w:rsidRPr="00A46146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pacing w:val="-7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темы текста. Звукопись в поэзии и прозе. М.Горький «Воробьишко»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0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rPr>
          <w:trHeight w:val="24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Считалка, скороговорка или дразнилка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3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Чувство юмора в поэзии. Тим Собакин. Б.Заходер (с. 48-51)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7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Жанры художественных произведений. 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Чтение по ролям.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Стихи про мальчиков и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461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девочек. В.Лунин, Э.Успенский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(с. 54-55)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30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Восприятие учебного текста: цель, осмысление системы заданий. Фантазия в поэзии. Б.Заходер. (с. 56-59)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4</w:t>
            </w: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  <w:p w:rsidR="00A46146" w:rsidRPr="00A46146" w:rsidRDefault="00A46146" w:rsidP="00A461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Особый взгляд на мир.И.Токмакова,  С.Козлов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7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Практическое овладение диалогической формой речи. Что видит и слышит поэт.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С.Воронин «Необыкновенна С.Воронин «Необыкновенная ромашка»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Прибаутка и небылица. Дразнилка, прибаутка или дразнилка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4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Искусство иллюстрации: что видит художник.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18</w:t>
            </w: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46146" w:rsidRPr="00A46146" w:rsidTr="00B12F0B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Заключительный урок.Рифмующиеся слова и изображения. Использование прочитанных слов для построения связанного рассказа. </w:t>
            </w:r>
          </w:p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tabs>
                <w:tab w:val="left" w:pos="7455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1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</w:pPr>
            <w:r w:rsidRPr="00A46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ar-SA"/>
              </w:rPr>
              <w:t>21.05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46" w:rsidRPr="00A46146" w:rsidRDefault="00A46146" w:rsidP="00A4614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</w:tbl>
    <w:p w:rsidR="00A46146" w:rsidRPr="00A46146" w:rsidRDefault="00A46146" w:rsidP="00A46146">
      <w:pPr>
        <w:widowControl w:val="0"/>
        <w:suppressAutoHyphens/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Учебно-методическое обеспечение</w:t>
      </w:r>
    </w:p>
    <w:p w:rsidR="00A46146" w:rsidRPr="00A46146" w:rsidRDefault="00A46146" w:rsidP="00A46146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1.  Агаркова Н. Г., Агарков Ю. А. Азбука. 1 класс. Азбука. Учебник  / под ред. Каленчук М.Л. - М.: Академкнига / Учебник, 2011.</w:t>
      </w:r>
    </w:p>
    <w:p w:rsidR="00A46146" w:rsidRPr="00A46146" w:rsidRDefault="00A46146" w:rsidP="00A46146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>2.  Агаркова Н. Г., Агарков Ю. А. Азбука. 1 класс. Методическое пособие. - М.: Академкнига / Учебник, 2012.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 Чуракова Н. А. Литературное чтение. 1 класс: учебник. - М.: Академкнига / Учебник, 2011;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 Чуракова Н. А. Литературное чтение. 1 класс: учебник. Хрестоматия. - М.: Академкнига/ Учебник, 2011; </w:t>
      </w:r>
    </w:p>
    <w:p w:rsidR="00A46146" w:rsidRPr="00A46146" w:rsidRDefault="00A46146" w:rsidP="00A4614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 Малаховская О. В. Литературное чтение: тетрадь для самостоятельной работы. 1 класс. -М.: Академкнига / Учебник, 2011; </w:t>
      </w:r>
    </w:p>
    <w:p w:rsidR="00710DC6" w:rsidRDefault="00A46146" w:rsidP="00A46146">
      <w:r w:rsidRPr="00A4614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6.  Чуракова Н. А.,  Малаховская О. В. Литературное чтение. 1 класс: методическое пособие для учителя. - М.: Академкнига / Учебник</w:t>
      </w:r>
      <w:bookmarkStart w:id="0" w:name="_GoBack"/>
      <w:bookmarkEnd w:id="0"/>
    </w:p>
    <w:sectPr w:rsidR="00710DC6" w:rsidSect="00A461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69CD"/>
    <w:multiLevelType w:val="multilevel"/>
    <w:tmpl w:val="56DE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8668F"/>
    <w:multiLevelType w:val="multilevel"/>
    <w:tmpl w:val="754A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EC5C42"/>
    <w:multiLevelType w:val="multilevel"/>
    <w:tmpl w:val="1256A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0F2197"/>
    <w:multiLevelType w:val="multilevel"/>
    <w:tmpl w:val="B2C82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B041AC"/>
    <w:multiLevelType w:val="multilevel"/>
    <w:tmpl w:val="63DE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D82CB3"/>
    <w:multiLevelType w:val="multilevel"/>
    <w:tmpl w:val="09DA6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0F7567"/>
    <w:multiLevelType w:val="multilevel"/>
    <w:tmpl w:val="A6467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C0492A"/>
    <w:multiLevelType w:val="multilevel"/>
    <w:tmpl w:val="2816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FA1B7E"/>
    <w:multiLevelType w:val="multilevel"/>
    <w:tmpl w:val="D96E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BA5F6E"/>
    <w:multiLevelType w:val="multilevel"/>
    <w:tmpl w:val="A8C06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94151E"/>
    <w:multiLevelType w:val="multilevel"/>
    <w:tmpl w:val="9756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ED3918"/>
    <w:multiLevelType w:val="multilevel"/>
    <w:tmpl w:val="087C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1F14"/>
    <w:multiLevelType w:val="multilevel"/>
    <w:tmpl w:val="ED1E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8D0EFC"/>
    <w:multiLevelType w:val="multilevel"/>
    <w:tmpl w:val="1946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E34607"/>
    <w:multiLevelType w:val="multilevel"/>
    <w:tmpl w:val="66845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936268"/>
    <w:multiLevelType w:val="multilevel"/>
    <w:tmpl w:val="0244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2E375F"/>
    <w:multiLevelType w:val="hybridMultilevel"/>
    <w:tmpl w:val="FDA8A91E"/>
    <w:lvl w:ilvl="0" w:tplc="871489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2D10175"/>
    <w:multiLevelType w:val="multilevel"/>
    <w:tmpl w:val="4D960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3E55D7"/>
    <w:multiLevelType w:val="multilevel"/>
    <w:tmpl w:val="D4A67F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7A2EA5"/>
    <w:multiLevelType w:val="multilevel"/>
    <w:tmpl w:val="4CEC5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8F5B68"/>
    <w:multiLevelType w:val="multilevel"/>
    <w:tmpl w:val="E12CC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E33A6F"/>
    <w:multiLevelType w:val="multilevel"/>
    <w:tmpl w:val="DA58D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385542"/>
    <w:multiLevelType w:val="multilevel"/>
    <w:tmpl w:val="280488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7B3C8F"/>
    <w:multiLevelType w:val="multilevel"/>
    <w:tmpl w:val="0E52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D256C5"/>
    <w:multiLevelType w:val="multilevel"/>
    <w:tmpl w:val="2BD0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2F39F3"/>
    <w:multiLevelType w:val="multilevel"/>
    <w:tmpl w:val="AA30A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6D7E56"/>
    <w:multiLevelType w:val="multilevel"/>
    <w:tmpl w:val="07F80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B8291B"/>
    <w:multiLevelType w:val="multilevel"/>
    <w:tmpl w:val="5680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B15931"/>
    <w:multiLevelType w:val="multilevel"/>
    <w:tmpl w:val="CD224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ED1A44"/>
    <w:multiLevelType w:val="multilevel"/>
    <w:tmpl w:val="9E62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465409"/>
    <w:multiLevelType w:val="multilevel"/>
    <w:tmpl w:val="4FDE71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B033BE"/>
    <w:multiLevelType w:val="multilevel"/>
    <w:tmpl w:val="8FB6C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B91104"/>
    <w:multiLevelType w:val="multilevel"/>
    <w:tmpl w:val="E1AC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C12813"/>
    <w:multiLevelType w:val="multilevel"/>
    <w:tmpl w:val="2DA8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1C49E2"/>
    <w:multiLevelType w:val="multilevel"/>
    <w:tmpl w:val="651A2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7D18E7"/>
    <w:multiLevelType w:val="multilevel"/>
    <w:tmpl w:val="12D4B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C23C50"/>
    <w:multiLevelType w:val="multilevel"/>
    <w:tmpl w:val="350C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D8044E"/>
    <w:multiLevelType w:val="multilevel"/>
    <w:tmpl w:val="9BB2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524426"/>
    <w:multiLevelType w:val="multilevel"/>
    <w:tmpl w:val="731EB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4"/>
  </w:num>
  <w:num w:numId="3">
    <w:abstractNumId w:val="8"/>
  </w:num>
  <w:num w:numId="4">
    <w:abstractNumId w:val="38"/>
  </w:num>
  <w:num w:numId="5">
    <w:abstractNumId w:val="20"/>
  </w:num>
  <w:num w:numId="6">
    <w:abstractNumId w:val="3"/>
  </w:num>
  <w:num w:numId="7">
    <w:abstractNumId w:val="10"/>
  </w:num>
  <w:num w:numId="8">
    <w:abstractNumId w:val="4"/>
  </w:num>
  <w:num w:numId="9">
    <w:abstractNumId w:val="23"/>
  </w:num>
  <w:num w:numId="10">
    <w:abstractNumId w:val="7"/>
  </w:num>
  <w:num w:numId="11">
    <w:abstractNumId w:val="28"/>
  </w:num>
  <w:num w:numId="12">
    <w:abstractNumId w:val="32"/>
  </w:num>
  <w:num w:numId="13">
    <w:abstractNumId w:val="13"/>
  </w:num>
  <w:num w:numId="14">
    <w:abstractNumId w:val="36"/>
  </w:num>
  <w:num w:numId="15">
    <w:abstractNumId w:val="9"/>
  </w:num>
  <w:num w:numId="16">
    <w:abstractNumId w:val="17"/>
  </w:num>
  <w:num w:numId="17">
    <w:abstractNumId w:val="26"/>
  </w:num>
  <w:num w:numId="18">
    <w:abstractNumId w:val="6"/>
  </w:num>
  <w:num w:numId="19">
    <w:abstractNumId w:val="27"/>
  </w:num>
  <w:num w:numId="20">
    <w:abstractNumId w:val="37"/>
  </w:num>
  <w:num w:numId="21">
    <w:abstractNumId w:val="15"/>
  </w:num>
  <w:num w:numId="22">
    <w:abstractNumId w:val="11"/>
  </w:num>
  <w:num w:numId="23">
    <w:abstractNumId w:val="14"/>
  </w:num>
  <w:num w:numId="24">
    <w:abstractNumId w:val="35"/>
  </w:num>
  <w:num w:numId="25">
    <w:abstractNumId w:val="5"/>
  </w:num>
  <w:num w:numId="26">
    <w:abstractNumId w:val="19"/>
  </w:num>
  <w:num w:numId="27">
    <w:abstractNumId w:val="0"/>
  </w:num>
  <w:num w:numId="28">
    <w:abstractNumId w:val="33"/>
  </w:num>
  <w:num w:numId="29">
    <w:abstractNumId w:val="24"/>
  </w:num>
  <w:num w:numId="30">
    <w:abstractNumId w:val="21"/>
  </w:num>
  <w:num w:numId="31">
    <w:abstractNumId w:val="12"/>
  </w:num>
  <w:num w:numId="32">
    <w:abstractNumId w:val="1"/>
  </w:num>
  <w:num w:numId="33">
    <w:abstractNumId w:val="22"/>
  </w:num>
  <w:num w:numId="34">
    <w:abstractNumId w:val="25"/>
  </w:num>
  <w:num w:numId="35">
    <w:abstractNumId w:val="18"/>
  </w:num>
  <w:num w:numId="36">
    <w:abstractNumId w:val="29"/>
  </w:num>
  <w:num w:numId="37">
    <w:abstractNumId w:val="31"/>
  </w:num>
  <w:num w:numId="38">
    <w:abstractNumId w:val="2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58"/>
    <w:rsid w:val="00710DC6"/>
    <w:rsid w:val="00A46146"/>
    <w:rsid w:val="00C6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4614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4614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A4614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A46146"/>
    <w:pPr>
      <w:keepNext/>
      <w:spacing w:after="0" w:line="240" w:lineRule="auto"/>
      <w:ind w:firstLine="708"/>
      <w:outlineLvl w:val="3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4614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614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614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614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A46146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4614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A4614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A461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4614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4614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46146"/>
  </w:style>
  <w:style w:type="paragraph" w:styleId="a3">
    <w:name w:val="List Paragraph"/>
    <w:basedOn w:val="a"/>
    <w:uiPriority w:val="34"/>
    <w:qFormat/>
    <w:rsid w:val="00A46146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val="en-US"/>
    </w:rPr>
  </w:style>
  <w:style w:type="paragraph" w:styleId="a4">
    <w:name w:val="No Spacing"/>
    <w:link w:val="a5"/>
    <w:qFormat/>
    <w:rsid w:val="00A461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A46146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A46146"/>
  </w:style>
  <w:style w:type="table" w:styleId="a6">
    <w:name w:val="Table Grid"/>
    <w:basedOn w:val="a1"/>
    <w:uiPriority w:val="59"/>
    <w:rsid w:val="00A461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A4614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annotation reference"/>
    <w:uiPriority w:val="99"/>
    <w:semiHidden/>
    <w:unhideWhenUsed/>
    <w:rsid w:val="00A4614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46146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46146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4614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46146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4614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46146"/>
    <w:rPr>
      <w:rFonts w:ascii="Tahoma" w:eastAsia="Calibri" w:hAnsi="Tahoma" w:cs="Times New Roman"/>
      <w:sz w:val="16"/>
      <w:szCs w:val="16"/>
    </w:rPr>
  </w:style>
  <w:style w:type="paragraph" w:styleId="ae">
    <w:name w:val="Body Text Indent"/>
    <w:basedOn w:val="a"/>
    <w:link w:val="af"/>
    <w:semiHidden/>
    <w:unhideWhenUsed/>
    <w:rsid w:val="00A46146"/>
    <w:pPr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A461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uiPriority w:val="99"/>
    <w:qFormat/>
    <w:rsid w:val="00A461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1">
    <w:name w:val="Название Знак"/>
    <w:basedOn w:val="a0"/>
    <w:link w:val="af0"/>
    <w:uiPriority w:val="99"/>
    <w:rsid w:val="00A46146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2">
    <w:name w:val="Верхний колонтитул Знак"/>
    <w:link w:val="af3"/>
    <w:uiPriority w:val="99"/>
    <w:rsid w:val="00A46146"/>
    <w:rPr>
      <w:rFonts w:ascii="Times New Roman" w:eastAsia="Times New Roman" w:hAnsi="Times New Roman"/>
      <w:sz w:val="24"/>
      <w:szCs w:val="24"/>
    </w:rPr>
  </w:style>
  <w:style w:type="paragraph" w:customStyle="1" w:styleId="12">
    <w:name w:val="Верхний колонтитул1"/>
    <w:basedOn w:val="a"/>
    <w:next w:val="af3"/>
    <w:uiPriority w:val="99"/>
    <w:unhideWhenUsed/>
    <w:rsid w:val="00A461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A46146"/>
  </w:style>
  <w:style w:type="character" w:customStyle="1" w:styleId="af4">
    <w:name w:val="Нижний колонтитул Знак"/>
    <w:link w:val="af5"/>
    <w:uiPriority w:val="99"/>
    <w:rsid w:val="00A46146"/>
    <w:rPr>
      <w:rFonts w:ascii="Times New Roman" w:eastAsia="Times New Roman" w:hAnsi="Times New Roman"/>
      <w:sz w:val="24"/>
      <w:szCs w:val="24"/>
    </w:rPr>
  </w:style>
  <w:style w:type="paragraph" w:customStyle="1" w:styleId="14">
    <w:name w:val="Нижний колонтитул1"/>
    <w:basedOn w:val="a"/>
    <w:next w:val="af5"/>
    <w:uiPriority w:val="99"/>
    <w:unhideWhenUsed/>
    <w:rsid w:val="00A461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A46146"/>
  </w:style>
  <w:style w:type="paragraph" w:styleId="af6">
    <w:name w:val="List Bullet"/>
    <w:basedOn w:val="a"/>
    <w:autoRedefine/>
    <w:uiPriority w:val="99"/>
    <w:semiHidden/>
    <w:unhideWhenUsed/>
    <w:rsid w:val="00A46146"/>
    <w:pPr>
      <w:tabs>
        <w:tab w:val="num" w:pos="360"/>
        <w:tab w:val="right" w:pos="864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21">
    <w:name w:val="List Bullet 2"/>
    <w:basedOn w:val="a"/>
    <w:autoRedefine/>
    <w:uiPriority w:val="99"/>
    <w:semiHidden/>
    <w:unhideWhenUsed/>
    <w:rsid w:val="00A46146"/>
    <w:pPr>
      <w:tabs>
        <w:tab w:val="num" w:pos="643"/>
        <w:tab w:val="right" w:pos="8640"/>
      </w:tabs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32">
    <w:name w:val="List Bullet 3"/>
    <w:basedOn w:val="a"/>
    <w:autoRedefine/>
    <w:uiPriority w:val="99"/>
    <w:semiHidden/>
    <w:unhideWhenUsed/>
    <w:rsid w:val="00A46146"/>
    <w:pPr>
      <w:tabs>
        <w:tab w:val="num" w:pos="926"/>
        <w:tab w:val="right" w:pos="8640"/>
      </w:tabs>
      <w:spacing w:after="0" w:line="240" w:lineRule="auto"/>
      <w:ind w:left="926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41">
    <w:name w:val="List Bullet 4"/>
    <w:basedOn w:val="a"/>
    <w:autoRedefine/>
    <w:uiPriority w:val="99"/>
    <w:semiHidden/>
    <w:unhideWhenUsed/>
    <w:rsid w:val="00A46146"/>
    <w:pPr>
      <w:tabs>
        <w:tab w:val="num" w:pos="1209"/>
        <w:tab w:val="right" w:pos="8640"/>
      </w:tabs>
      <w:spacing w:after="0" w:line="240" w:lineRule="auto"/>
      <w:ind w:left="1209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51">
    <w:name w:val="List Bullet 5"/>
    <w:basedOn w:val="a"/>
    <w:autoRedefine/>
    <w:uiPriority w:val="99"/>
    <w:semiHidden/>
    <w:unhideWhenUsed/>
    <w:rsid w:val="00A46146"/>
    <w:pPr>
      <w:tabs>
        <w:tab w:val="num" w:pos="1492"/>
        <w:tab w:val="right" w:pos="8640"/>
      </w:tabs>
      <w:spacing w:after="0" w:line="240" w:lineRule="auto"/>
      <w:ind w:left="1492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character" w:customStyle="1" w:styleId="af7">
    <w:name w:val="Основной текст Знак"/>
    <w:link w:val="af8"/>
    <w:uiPriority w:val="99"/>
    <w:semiHidden/>
    <w:rsid w:val="00A46146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customStyle="1" w:styleId="16">
    <w:name w:val="Основной текст1"/>
    <w:basedOn w:val="a"/>
    <w:next w:val="af8"/>
    <w:uiPriority w:val="99"/>
    <w:semiHidden/>
    <w:unhideWhenUsed/>
    <w:rsid w:val="00A46146"/>
    <w:pPr>
      <w:tabs>
        <w:tab w:val="right" w:pos="8640"/>
      </w:tabs>
      <w:spacing w:after="280" w:line="360" w:lineRule="auto"/>
      <w:jc w:val="both"/>
    </w:pPr>
    <w:rPr>
      <w:rFonts w:ascii="Times New Roman" w:eastAsia="Times New Roman" w:hAnsi="Times New Roman"/>
      <w:color w:val="000000"/>
      <w:spacing w:val="-2"/>
      <w:sz w:val="24"/>
      <w:szCs w:val="24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A46146"/>
  </w:style>
  <w:style w:type="character" w:customStyle="1" w:styleId="af9">
    <w:name w:val="Схема документа Знак"/>
    <w:link w:val="afa"/>
    <w:uiPriority w:val="99"/>
    <w:semiHidden/>
    <w:rsid w:val="00A46146"/>
    <w:rPr>
      <w:rFonts w:ascii="Tahoma" w:eastAsia="Times New Roman" w:hAnsi="Tahoma" w:cs="Tahoma"/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A4614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8">
    <w:name w:val="Схема документа Знак1"/>
    <w:basedOn w:val="a0"/>
    <w:uiPriority w:val="99"/>
    <w:semiHidden/>
    <w:rsid w:val="00A46146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461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461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A46146"/>
    <w:rPr>
      <w:rFonts w:ascii="Times New Roman" w:hAnsi="Times New Roman" w:cs="Times New Roman" w:hint="default"/>
      <w:i/>
      <w:iCs w:val="0"/>
      <w:sz w:val="92"/>
    </w:rPr>
  </w:style>
  <w:style w:type="character" w:customStyle="1" w:styleId="FontStyle15">
    <w:name w:val="Font Style15"/>
    <w:rsid w:val="00A46146"/>
    <w:rPr>
      <w:rFonts w:ascii="Times New Roman" w:hAnsi="Times New Roman" w:cs="Times New Roman" w:hint="default"/>
      <w:sz w:val="26"/>
    </w:rPr>
  </w:style>
  <w:style w:type="character" w:customStyle="1" w:styleId="apple-converted-space">
    <w:name w:val="apple-converted-space"/>
    <w:rsid w:val="00A46146"/>
  </w:style>
  <w:style w:type="table" w:customStyle="1" w:styleId="19">
    <w:name w:val="Сетка таблицы1"/>
    <w:basedOn w:val="a1"/>
    <w:next w:val="a6"/>
    <w:rsid w:val="00A4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Подзаголовок1"/>
    <w:basedOn w:val="a"/>
    <w:next w:val="a"/>
    <w:uiPriority w:val="11"/>
    <w:qFormat/>
    <w:rsid w:val="00A4614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c"/>
    <w:uiPriority w:val="11"/>
    <w:rsid w:val="00A4614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fd">
    <w:name w:val="Emphasis"/>
    <w:basedOn w:val="a0"/>
    <w:uiPriority w:val="20"/>
    <w:qFormat/>
    <w:rsid w:val="00A46146"/>
    <w:rPr>
      <w:i/>
      <w:iCs/>
    </w:rPr>
  </w:style>
  <w:style w:type="character" w:customStyle="1" w:styleId="1b">
    <w:name w:val="Сильное выделение1"/>
    <w:basedOn w:val="a0"/>
    <w:uiPriority w:val="21"/>
    <w:qFormat/>
    <w:rsid w:val="00A46146"/>
    <w:rPr>
      <w:b/>
      <w:bCs/>
      <w:i/>
      <w:iCs/>
      <w:color w:val="4F81BD"/>
    </w:rPr>
  </w:style>
  <w:style w:type="paragraph" w:styleId="afe">
    <w:name w:val="Normal (Web)"/>
    <w:basedOn w:val="a"/>
    <w:uiPriority w:val="99"/>
    <w:unhideWhenUsed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46146"/>
  </w:style>
  <w:style w:type="character" w:customStyle="1" w:styleId="c13">
    <w:name w:val="c13"/>
    <w:basedOn w:val="a0"/>
    <w:rsid w:val="00A46146"/>
  </w:style>
  <w:style w:type="paragraph" w:customStyle="1" w:styleId="c64">
    <w:name w:val="c64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46146"/>
  </w:style>
  <w:style w:type="character" w:customStyle="1" w:styleId="c26">
    <w:name w:val="c26"/>
    <w:basedOn w:val="a0"/>
    <w:rsid w:val="00A46146"/>
  </w:style>
  <w:style w:type="character" w:customStyle="1" w:styleId="c10">
    <w:name w:val="c10"/>
    <w:basedOn w:val="a0"/>
    <w:rsid w:val="00A46146"/>
  </w:style>
  <w:style w:type="paragraph" w:customStyle="1" w:styleId="c44">
    <w:name w:val="c44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46146"/>
  </w:style>
  <w:style w:type="paragraph" w:customStyle="1" w:styleId="c0">
    <w:name w:val="c0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46146"/>
  </w:style>
  <w:style w:type="paragraph" w:customStyle="1" w:styleId="c12">
    <w:name w:val="c12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A46146"/>
  </w:style>
  <w:style w:type="character" w:customStyle="1" w:styleId="c7">
    <w:name w:val="c7"/>
    <w:basedOn w:val="a0"/>
    <w:rsid w:val="00A46146"/>
  </w:style>
  <w:style w:type="character" w:customStyle="1" w:styleId="c9">
    <w:name w:val="c9"/>
    <w:basedOn w:val="a0"/>
    <w:rsid w:val="00A46146"/>
  </w:style>
  <w:style w:type="paragraph" w:customStyle="1" w:styleId="c2">
    <w:name w:val="c2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46146"/>
  </w:style>
  <w:style w:type="paragraph" w:customStyle="1" w:styleId="c11">
    <w:name w:val="c1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A46146"/>
  </w:style>
  <w:style w:type="paragraph" w:customStyle="1" w:styleId="c28">
    <w:name w:val="c28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A46146"/>
  </w:style>
  <w:style w:type="paragraph" w:customStyle="1" w:styleId="c53">
    <w:name w:val="c53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A46146"/>
  </w:style>
  <w:style w:type="character" w:styleId="aff">
    <w:name w:val="Hyperlink"/>
    <w:basedOn w:val="a0"/>
    <w:uiPriority w:val="99"/>
    <w:semiHidden/>
    <w:unhideWhenUsed/>
    <w:rsid w:val="00A46146"/>
    <w:rPr>
      <w:color w:val="0000FF"/>
      <w:u w:val="single"/>
    </w:rPr>
  </w:style>
  <w:style w:type="character" w:styleId="aff0">
    <w:name w:val="FollowedHyperlink"/>
    <w:basedOn w:val="a0"/>
    <w:uiPriority w:val="99"/>
    <w:semiHidden/>
    <w:unhideWhenUsed/>
    <w:rsid w:val="00A46146"/>
    <w:rPr>
      <w:color w:val="800080"/>
      <w:u w:val="single"/>
    </w:rPr>
  </w:style>
  <w:style w:type="paragraph" w:customStyle="1" w:styleId="c17">
    <w:name w:val="c17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46146"/>
  </w:style>
  <w:style w:type="paragraph" w:customStyle="1" w:styleId="c40">
    <w:name w:val="c40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A46146"/>
  </w:style>
  <w:style w:type="paragraph" w:customStyle="1" w:styleId="c81">
    <w:name w:val="c8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A461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Верхний колонтитул Знак2"/>
    <w:basedOn w:val="a0"/>
    <w:link w:val="af3"/>
    <w:uiPriority w:val="99"/>
    <w:semiHidden/>
    <w:rsid w:val="00A46146"/>
  </w:style>
  <w:style w:type="paragraph" w:styleId="af5">
    <w:name w:val="footer"/>
    <w:basedOn w:val="a"/>
    <w:link w:val="af4"/>
    <w:uiPriority w:val="99"/>
    <w:semiHidden/>
    <w:unhideWhenUsed/>
    <w:rsid w:val="00A461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3">
    <w:name w:val="Нижний колонтитул Знак2"/>
    <w:basedOn w:val="a0"/>
    <w:link w:val="af5"/>
    <w:uiPriority w:val="99"/>
    <w:semiHidden/>
    <w:rsid w:val="00A46146"/>
  </w:style>
  <w:style w:type="paragraph" w:styleId="af8">
    <w:name w:val="Body Text"/>
    <w:basedOn w:val="a"/>
    <w:link w:val="af7"/>
    <w:uiPriority w:val="99"/>
    <w:semiHidden/>
    <w:unhideWhenUsed/>
    <w:rsid w:val="00A46146"/>
    <w:pPr>
      <w:spacing w:after="120"/>
    </w:pPr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24">
    <w:name w:val="Основной текст Знак2"/>
    <w:basedOn w:val="a0"/>
    <w:link w:val="af8"/>
    <w:uiPriority w:val="99"/>
    <w:semiHidden/>
    <w:rsid w:val="00A46146"/>
  </w:style>
  <w:style w:type="paragraph" w:styleId="afc">
    <w:name w:val="Subtitle"/>
    <w:basedOn w:val="a"/>
    <w:next w:val="a"/>
    <w:link w:val="afb"/>
    <w:uiPriority w:val="11"/>
    <w:qFormat/>
    <w:rsid w:val="00A4614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0"/>
    <w:link w:val="afc"/>
    <w:uiPriority w:val="11"/>
    <w:rsid w:val="00A461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1">
    <w:name w:val="Intense Emphasis"/>
    <w:basedOn w:val="a0"/>
    <w:uiPriority w:val="21"/>
    <w:qFormat/>
    <w:rsid w:val="00A46146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4614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4614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A4614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A46146"/>
    <w:pPr>
      <w:keepNext/>
      <w:spacing w:after="0" w:line="240" w:lineRule="auto"/>
      <w:ind w:firstLine="708"/>
      <w:outlineLvl w:val="3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4614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614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614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614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A46146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4614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A4614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A461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4614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4614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46146"/>
  </w:style>
  <w:style w:type="paragraph" w:styleId="a3">
    <w:name w:val="List Paragraph"/>
    <w:basedOn w:val="a"/>
    <w:uiPriority w:val="34"/>
    <w:qFormat/>
    <w:rsid w:val="00A46146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val="en-US"/>
    </w:rPr>
  </w:style>
  <w:style w:type="paragraph" w:styleId="a4">
    <w:name w:val="No Spacing"/>
    <w:link w:val="a5"/>
    <w:qFormat/>
    <w:rsid w:val="00A461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A46146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A46146"/>
  </w:style>
  <w:style w:type="table" w:styleId="a6">
    <w:name w:val="Table Grid"/>
    <w:basedOn w:val="a1"/>
    <w:uiPriority w:val="59"/>
    <w:rsid w:val="00A461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A4614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annotation reference"/>
    <w:uiPriority w:val="99"/>
    <w:semiHidden/>
    <w:unhideWhenUsed/>
    <w:rsid w:val="00A4614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46146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46146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4614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46146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4614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46146"/>
    <w:rPr>
      <w:rFonts w:ascii="Tahoma" w:eastAsia="Calibri" w:hAnsi="Tahoma" w:cs="Times New Roman"/>
      <w:sz w:val="16"/>
      <w:szCs w:val="16"/>
    </w:rPr>
  </w:style>
  <w:style w:type="paragraph" w:styleId="ae">
    <w:name w:val="Body Text Indent"/>
    <w:basedOn w:val="a"/>
    <w:link w:val="af"/>
    <w:semiHidden/>
    <w:unhideWhenUsed/>
    <w:rsid w:val="00A46146"/>
    <w:pPr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A461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uiPriority w:val="99"/>
    <w:qFormat/>
    <w:rsid w:val="00A461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1">
    <w:name w:val="Название Знак"/>
    <w:basedOn w:val="a0"/>
    <w:link w:val="af0"/>
    <w:uiPriority w:val="99"/>
    <w:rsid w:val="00A46146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2">
    <w:name w:val="Верхний колонтитул Знак"/>
    <w:link w:val="af3"/>
    <w:uiPriority w:val="99"/>
    <w:rsid w:val="00A46146"/>
    <w:rPr>
      <w:rFonts w:ascii="Times New Roman" w:eastAsia="Times New Roman" w:hAnsi="Times New Roman"/>
      <w:sz w:val="24"/>
      <w:szCs w:val="24"/>
    </w:rPr>
  </w:style>
  <w:style w:type="paragraph" w:customStyle="1" w:styleId="12">
    <w:name w:val="Верхний колонтитул1"/>
    <w:basedOn w:val="a"/>
    <w:next w:val="af3"/>
    <w:uiPriority w:val="99"/>
    <w:unhideWhenUsed/>
    <w:rsid w:val="00A461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A46146"/>
  </w:style>
  <w:style w:type="character" w:customStyle="1" w:styleId="af4">
    <w:name w:val="Нижний колонтитул Знак"/>
    <w:link w:val="af5"/>
    <w:uiPriority w:val="99"/>
    <w:rsid w:val="00A46146"/>
    <w:rPr>
      <w:rFonts w:ascii="Times New Roman" w:eastAsia="Times New Roman" w:hAnsi="Times New Roman"/>
      <w:sz w:val="24"/>
      <w:szCs w:val="24"/>
    </w:rPr>
  </w:style>
  <w:style w:type="paragraph" w:customStyle="1" w:styleId="14">
    <w:name w:val="Нижний колонтитул1"/>
    <w:basedOn w:val="a"/>
    <w:next w:val="af5"/>
    <w:uiPriority w:val="99"/>
    <w:unhideWhenUsed/>
    <w:rsid w:val="00A461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A46146"/>
  </w:style>
  <w:style w:type="paragraph" w:styleId="af6">
    <w:name w:val="List Bullet"/>
    <w:basedOn w:val="a"/>
    <w:autoRedefine/>
    <w:uiPriority w:val="99"/>
    <w:semiHidden/>
    <w:unhideWhenUsed/>
    <w:rsid w:val="00A46146"/>
    <w:pPr>
      <w:tabs>
        <w:tab w:val="num" w:pos="360"/>
        <w:tab w:val="right" w:pos="864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21">
    <w:name w:val="List Bullet 2"/>
    <w:basedOn w:val="a"/>
    <w:autoRedefine/>
    <w:uiPriority w:val="99"/>
    <w:semiHidden/>
    <w:unhideWhenUsed/>
    <w:rsid w:val="00A46146"/>
    <w:pPr>
      <w:tabs>
        <w:tab w:val="num" w:pos="643"/>
        <w:tab w:val="right" w:pos="8640"/>
      </w:tabs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32">
    <w:name w:val="List Bullet 3"/>
    <w:basedOn w:val="a"/>
    <w:autoRedefine/>
    <w:uiPriority w:val="99"/>
    <w:semiHidden/>
    <w:unhideWhenUsed/>
    <w:rsid w:val="00A46146"/>
    <w:pPr>
      <w:tabs>
        <w:tab w:val="num" w:pos="926"/>
        <w:tab w:val="right" w:pos="8640"/>
      </w:tabs>
      <w:spacing w:after="0" w:line="240" w:lineRule="auto"/>
      <w:ind w:left="926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41">
    <w:name w:val="List Bullet 4"/>
    <w:basedOn w:val="a"/>
    <w:autoRedefine/>
    <w:uiPriority w:val="99"/>
    <w:semiHidden/>
    <w:unhideWhenUsed/>
    <w:rsid w:val="00A46146"/>
    <w:pPr>
      <w:tabs>
        <w:tab w:val="num" w:pos="1209"/>
        <w:tab w:val="right" w:pos="8640"/>
      </w:tabs>
      <w:spacing w:after="0" w:line="240" w:lineRule="auto"/>
      <w:ind w:left="1209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51">
    <w:name w:val="List Bullet 5"/>
    <w:basedOn w:val="a"/>
    <w:autoRedefine/>
    <w:uiPriority w:val="99"/>
    <w:semiHidden/>
    <w:unhideWhenUsed/>
    <w:rsid w:val="00A46146"/>
    <w:pPr>
      <w:tabs>
        <w:tab w:val="num" w:pos="1492"/>
        <w:tab w:val="right" w:pos="8640"/>
      </w:tabs>
      <w:spacing w:after="0" w:line="240" w:lineRule="auto"/>
      <w:ind w:left="1492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character" w:customStyle="1" w:styleId="af7">
    <w:name w:val="Основной текст Знак"/>
    <w:link w:val="af8"/>
    <w:uiPriority w:val="99"/>
    <w:semiHidden/>
    <w:rsid w:val="00A46146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customStyle="1" w:styleId="16">
    <w:name w:val="Основной текст1"/>
    <w:basedOn w:val="a"/>
    <w:next w:val="af8"/>
    <w:uiPriority w:val="99"/>
    <w:semiHidden/>
    <w:unhideWhenUsed/>
    <w:rsid w:val="00A46146"/>
    <w:pPr>
      <w:tabs>
        <w:tab w:val="right" w:pos="8640"/>
      </w:tabs>
      <w:spacing w:after="280" w:line="360" w:lineRule="auto"/>
      <w:jc w:val="both"/>
    </w:pPr>
    <w:rPr>
      <w:rFonts w:ascii="Times New Roman" w:eastAsia="Times New Roman" w:hAnsi="Times New Roman"/>
      <w:color w:val="000000"/>
      <w:spacing w:val="-2"/>
      <w:sz w:val="24"/>
      <w:szCs w:val="24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A46146"/>
  </w:style>
  <w:style w:type="character" w:customStyle="1" w:styleId="af9">
    <w:name w:val="Схема документа Знак"/>
    <w:link w:val="afa"/>
    <w:uiPriority w:val="99"/>
    <w:semiHidden/>
    <w:rsid w:val="00A46146"/>
    <w:rPr>
      <w:rFonts w:ascii="Tahoma" w:eastAsia="Times New Roman" w:hAnsi="Tahoma" w:cs="Tahoma"/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A4614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8">
    <w:name w:val="Схема документа Знак1"/>
    <w:basedOn w:val="a0"/>
    <w:uiPriority w:val="99"/>
    <w:semiHidden/>
    <w:rsid w:val="00A46146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461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461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A46146"/>
    <w:rPr>
      <w:rFonts w:ascii="Times New Roman" w:hAnsi="Times New Roman" w:cs="Times New Roman" w:hint="default"/>
      <w:i/>
      <w:iCs w:val="0"/>
      <w:sz w:val="92"/>
    </w:rPr>
  </w:style>
  <w:style w:type="character" w:customStyle="1" w:styleId="FontStyle15">
    <w:name w:val="Font Style15"/>
    <w:rsid w:val="00A46146"/>
    <w:rPr>
      <w:rFonts w:ascii="Times New Roman" w:hAnsi="Times New Roman" w:cs="Times New Roman" w:hint="default"/>
      <w:sz w:val="26"/>
    </w:rPr>
  </w:style>
  <w:style w:type="character" w:customStyle="1" w:styleId="apple-converted-space">
    <w:name w:val="apple-converted-space"/>
    <w:rsid w:val="00A46146"/>
  </w:style>
  <w:style w:type="table" w:customStyle="1" w:styleId="19">
    <w:name w:val="Сетка таблицы1"/>
    <w:basedOn w:val="a1"/>
    <w:next w:val="a6"/>
    <w:rsid w:val="00A4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Подзаголовок1"/>
    <w:basedOn w:val="a"/>
    <w:next w:val="a"/>
    <w:uiPriority w:val="11"/>
    <w:qFormat/>
    <w:rsid w:val="00A4614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c"/>
    <w:uiPriority w:val="11"/>
    <w:rsid w:val="00A4614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fd">
    <w:name w:val="Emphasis"/>
    <w:basedOn w:val="a0"/>
    <w:uiPriority w:val="20"/>
    <w:qFormat/>
    <w:rsid w:val="00A46146"/>
    <w:rPr>
      <w:i/>
      <w:iCs/>
    </w:rPr>
  </w:style>
  <w:style w:type="character" w:customStyle="1" w:styleId="1b">
    <w:name w:val="Сильное выделение1"/>
    <w:basedOn w:val="a0"/>
    <w:uiPriority w:val="21"/>
    <w:qFormat/>
    <w:rsid w:val="00A46146"/>
    <w:rPr>
      <w:b/>
      <w:bCs/>
      <w:i/>
      <w:iCs/>
      <w:color w:val="4F81BD"/>
    </w:rPr>
  </w:style>
  <w:style w:type="paragraph" w:styleId="afe">
    <w:name w:val="Normal (Web)"/>
    <w:basedOn w:val="a"/>
    <w:uiPriority w:val="99"/>
    <w:unhideWhenUsed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46146"/>
  </w:style>
  <w:style w:type="character" w:customStyle="1" w:styleId="c13">
    <w:name w:val="c13"/>
    <w:basedOn w:val="a0"/>
    <w:rsid w:val="00A46146"/>
  </w:style>
  <w:style w:type="paragraph" w:customStyle="1" w:styleId="c64">
    <w:name w:val="c64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46146"/>
  </w:style>
  <w:style w:type="character" w:customStyle="1" w:styleId="c26">
    <w:name w:val="c26"/>
    <w:basedOn w:val="a0"/>
    <w:rsid w:val="00A46146"/>
  </w:style>
  <w:style w:type="character" w:customStyle="1" w:styleId="c10">
    <w:name w:val="c10"/>
    <w:basedOn w:val="a0"/>
    <w:rsid w:val="00A46146"/>
  </w:style>
  <w:style w:type="paragraph" w:customStyle="1" w:styleId="c44">
    <w:name w:val="c44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46146"/>
  </w:style>
  <w:style w:type="paragraph" w:customStyle="1" w:styleId="c0">
    <w:name w:val="c0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46146"/>
  </w:style>
  <w:style w:type="paragraph" w:customStyle="1" w:styleId="c12">
    <w:name w:val="c12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A46146"/>
  </w:style>
  <w:style w:type="character" w:customStyle="1" w:styleId="c7">
    <w:name w:val="c7"/>
    <w:basedOn w:val="a0"/>
    <w:rsid w:val="00A46146"/>
  </w:style>
  <w:style w:type="character" w:customStyle="1" w:styleId="c9">
    <w:name w:val="c9"/>
    <w:basedOn w:val="a0"/>
    <w:rsid w:val="00A46146"/>
  </w:style>
  <w:style w:type="paragraph" w:customStyle="1" w:styleId="c2">
    <w:name w:val="c2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46146"/>
  </w:style>
  <w:style w:type="paragraph" w:customStyle="1" w:styleId="c11">
    <w:name w:val="c1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A46146"/>
  </w:style>
  <w:style w:type="paragraph" w:customStyle="1" w:styleId="c28">
    <w:name w:val="c28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A46146"/>
  </w:style>
  <w:style w:type="paragraph" w:customStyle="1" w:styleId="c53">
    <w:name w:val="c53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A46146"/>
  </w:style>
  <w:style w:type="character" w:styleId="aff">
    <w:name w:val="Hyperlink"/>
    <w:basedOn w:val="a0"/>
    <w:uiPriority w:val="99"/>
    <w:semiHidden/>
    <w:unhideWhenUsed/>
    <w:rsid w:val="00A46146"/>
    <w:rPr>
      <w:color w:val="0000FF"/>
      <w:u w:val="single"/>
    </w:rPr>
  </w:style>
  <w:style w:type="character" w:styleId="aff0">
    <w:name w:val="FollowedHyperlink"/>
    <w:basedOn w:val="a0"/>
    <w:uiPriority w:val="99"/>
    <w:semiHidden/>
    <w:unhideWhenUsed/>
    <w:rsid w:val="00A46146"/>
    <w:rPr>
      <w:color w:val="800080"/>
      <w:u w:val="single"/>
    </w:rPr>
  </w:style>
  <w:style w:type="paragraph" w:customStyle="1" w:styleId="c17">
    <w:name w:val="c17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46146"/>
  </w:style>
  <w:style w:type="paragraph" w:customStyle="1" w:styleId="c40">
    <w:name w:val="c40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A46146"/>
  </w:style>
  <w:style w:type="paragraph" w:customStyle="1" w:styleId="c81">
    <w:name w:val="c8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A4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A461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Верхний колонтитул Знак2"/>
    <w:basedOn w:val="a0"/>
    <w:link w:val="af3"/>
    <w:uiPriority w:val="99"/>
    <w:semiHidden/>
    <w:rsid w:val="00A46146"/>
  </w:style>
  <w:style w:type="paragraph" w:styleId="af5">
    <w:name w:val="footer"/>
    <w:basedOn w:val="a"/>
    <w:link w:val="af4"/>
    <w:uiPriority w:val="99"/>
    <w:semiHidden/>
    <w:unhideWhenUsed/>
    <w:rsid w:val="00A461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3">
    <w:name w:val="Нижний колонтитул Знак2"/>
    <w:basedOn w:val="a0"/>
    <w:link w:val="af5"/>
    <w:uiPriority w:val="99"/>
    <w:semiHidden/>
    <w:rsid w:val="00A46146"/>
  </w:style>
  <w:style w:type="paragraph" w:styleId="af8">
    <w:name w:val="Body Text"/>
    <w:basedOn w:val="a"/>
    <w:link w:val="af7"/>
    <w:uiPriority w:val="99"/>
    <w:semiHidden/>
    <w:unhideWhenUsed/>
    <w:rsid w:val="00A46146"/>
    <w:pPr>
      <w:spacing w:after="120"/>
    </w:pPr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24">
    <w:name w:val="Основной текст Знак2"/>
    <w:basedOn w:val="a0"/>
    <w:link w:val="af8"/>
    <w:uiPriority w:val="99"/>
    <w:semiHidden/>
    <w:rsid w:val="00A46146"/>
  </w:style>
  <w:style w:type="paragraph" w:styleId="afc">
    <w:name w:val="Subtitle"/>
    <w:basedOn w:val="a"/>
    <w:next w:val="a"/>
    <w:link w:val="afb"/>
    <w:uiPriority w:val="11"/>
    <w:qFormat/>
    <w:rsid w:val="00A4614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0"/>
    <w:link w:val="afc"/>
    <w:uiPriority w:val="11"/>
    <w:rsid w:val="00A461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1">
    <w:name w:val="Intense Emphasis"/>
    <w:basedOn w:val="a0"/>
    <w:uiPriority w:val="21"/>
    <w:qFormat/>
    <w:rsid w:val="00A4614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4480</Words>
  <Characters>25541</Characters>
  <Application>Microsoft Office Word</Application>
  <DocSecurity>0</DocSecurity>
  <Lines>212</Lines>
  <Paragraphs>59</Paragraphs>
  <ScaleCrop>false</ScaleCrop>
  <Company/>
  <LinksUpToDate>false</LinksUpToDate>
  <CharactersWithSpaces>29962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Дамира</cp:lastModifiedBy>
  <cp:revision>2</cp:revision>
  <dcterms:created xsi:type="dcterms:W3CDTF">2020-03-04T10:26:00Z</dcterms:created>
  <dcterms:modified xsi:type="dcterms:W3CDTF">2020-03-04T10:27:00Z</dcterms:modified>
</cp:coreProperties>
</file>